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56"/>
        <w:tblW w:w="0" w:type="auto"/>
        <w:tblLook w:val="04A0"/>
      </w:tblPr>
      <w:tblGrid>
        <w:gridCol w:w="523"/>
        <w:gridCol w:w="3073"/>
        <w:gridCol w:w="1790"/>
        <w:gridCol w:w="1849"/>
        <w:gridCol w:w="2336"/>
      </w:tblGrid>
      <w:tr w:rsidR="0022509E" w:rsidTr="001E2B68">
        <w:tc>
          <w:tcPr>
            <w:tcW w:w="523" w:type="dxa"/>
          </w:tcPr>
          <w:p w:rsidR="0022509E" w:rsidRPr="00942DDB" w:rsidRDefault="0022509E" w:rsidP="001E2B68">
            <w:pPr>
              <w:rPr>
                <w:b/>
              </w:rPr>
            </w:pPr>
            <w:r w:rsidRPr="00942DDB">
              <w:rPr>
                <w:b/>
              </w:rPr>
              <w:t>№</w:t>
            </w:r>
          </w:p>
        </w:tc>
        <w:tc>
          <w:tcPr>
            <w:tcW w:w="3073" w:type="dxa"/>
          </w:tcPr>
          <w:p w:rsidR="0022509E" w:rsidRPr="00942DDB" w:rsidRDefault="0022509E" w:rsidP="001E2B68">
            <w:pPr>
              <w:rPr>
                <w:b/>
              </w:rPr>
            </w:pPr>
            <w:r w:rsidRPr="00942DDB">
              <w:rPr>
                <w:b/>
              </w:rPr>
              <w:t>Наименование темы</w:t>
            </w:r>
          </w:p>
        </w:tc>
        <w:tc>
          <w:tcPr>
            <w:tcW w:w="1790" w:type="dxa"/>
          </w:tcPr>
          <w:p w:rsidR="0022509E" w:rsidRPr="00942DDB" w:rsidRDefault="0022509E" w:rsidP="001E2B68">
            <w:pPr>
              <w:rPr>
                <w:b/>
              </w:rPr>
            </w:pPr>
            <w:r w:rsidRPr="00942DDB">
              <w:rPr>
                <w:b/>
              </w:rPr>
              <w:t>Форма занятий</w:t>
            </w:r>
          </w:p>
        </w:tc>
        <w:tc>
          <w:tcPr>
            <w:tcW w:w="1849" w:type="dxa"/>
          </w:tcPr>
          <w:p w:rsidR="0022509E" w:rsidRPr="00942DDB" w:rsidRDefault="0022509E" w:rsidP="001E2B68">
            <w:pPr>
              <w:rPr>
                <w:b/>
              </w:rPr>
            </w:pPr>
            <w:r w:rsidRPr="00942DDB">
              <w:rPr>
                <w:b/>
              </w:rPr>
              <w:t>Целевая группа</w:t>
            </w:r>
          </w:p>
        </w:tc>
        <w:tc>
          <w:tcPr>
            <w:tcW w:w="2336" w:type="dxa"/>
          </w:tcPr>
          <w:p w:rsidR="0022509E" w:rsidRPr="00942DDB" w:rsidRDefault="0022509E" w:rsidP="001E2B68">
            <w:pPr>
              <w:rPr>
                <w:b/>
              </w:rPr>
            </w:pPr>
            <w:r w:rsidRPr="00942DDB">
              <w:rPr>
                <w:b/>
              </w:rPr>
              <w:t>Куратор</w:t>
            </w:r>
          </w:p>
        </w:tc>
      </w:tr>
      <w:tr w:rsidR="00942DDB" w:rsidTr="001E2B68">
        <w:tc>
          <w:tcPr>
            <w:tcW w:w="9571" w:type="dxa"/>
            <w:gridSpan w:val="5"/>
          </w:tcPr>
          <w:p w:rsidR="00942DDB" w:rsidRDefault="00942DDB" w:rsidP="001E2B68">
            <w:pPr>
              <w:jc w:val="center"/>
            </w:pPr>
            <w:r w:rsidRPr="00942DDB">
              <w:rPr>
                <w:b/>
                <w:sz w:val="28"/>
                <w:szCs w:val="28"/>
              </w:rPr>
              <w:t>Для школьников</w:t>
            </w:r>
          </w:p>
        </w:tc>
      </w:tr>
      <w:tr w:rsidR="0022509E" w:rsidTr="001E2B68">
        <w:tc>
          <w:tcPr>
            <w:tcW w:w="523" w:type="dxa"/>
          </w:tcPr>
          <w:p w:rsidR="0022509E" w:rsidRDefault="0022509E" w:rsidP="001E2B68"/>
        </w:tc>
        <w:tc>
          <w:tcPr>
            <w:tcW w:w="3073" w:type="dxa"/>
          </w:tcPr>
          <w:p w:rsidR="0022509E" w:rsidRPr="00942DDB" w:rsidRDefault="0022509E" w:rsidP="001E2B68">
            <w:pPr>
              <w:rPr>
                <w:b/>
              </w:rPr>
            </w:pPr>
            <w:r w:rsidRPr="00942DDB">
              <w:rPr>
                <w:b/>
              </w:rPr>
              <w:t>Кафедра экономики</w:t>
            </w:r>
          </w:p>
        </w:tc>
        <w:tc>
          <w:tcPr>
            <w:tcW w:w="1790" w:type="dxa"/>
          </w:tcPr>
          <w:p w:rsidR="0022509E" w:rsidRDefault="0022509E" w:rsidP="001E2B68"/>
        </w:tc>
        <w:tc>
          <w:tcPr>
            <w:tcW w:w="1849" w:type="dxa"/>
          </w:tcPr>
          <w:p w:rsidR="0022509E" w:rsidRDefault="0022509E" w:rsidP="001E2B68"/>
        </w:tc>
        <w:tc>
          <w:tcPr>
            <w:tcW w:w="2336" w:type="dxa"/>
          </w:tcPr>
          <w:p w:rsidR="0022509E" w:rsidRDefault="0022509E" w:rsidP="001E2B68"/>
        </w:tc>
      </w:tr>
      <w:tr w:rsidR="0022509E" w:rsidTr="001E2B68">
        <w:tc>
          <w:tcPr>
            <w:tcW w:w="523" w:type="dxa"/>
          </w:tcPr>
          <w:p w:rsidR="0022509E" w:rsidRDefault="0022509E" w:rsidP="001E2B68">
            <w:r>
              <w:t>17</w:t>
            </w:r>
          </w:p>
        </w:tc>
        <w:tc>
          <w:tcPr>
            <w:tcW w:w="3073" w:type="dxa"/>
          </w:tcPr>
          <w:p w:rsidR="0022509E" w:rsidRDefault="0022509E" w:rsidP="001E2B68">
            <w:r>
              <w:t>Основы фондового рынка</w:t>
            </w:r>
          </w:p>
        </w:tc>
        <w:tc>
          <w:tcPr>
            <w:tcW w:w="1790" w:type="dxa"/>
          </w:tcPr>
          <w:p w:rsidR="0022509E" w:rsidRDefault="0022509E" w:rsidP="001E2B68">
            <w:r>
              <w:t>Мастер-класс</w:t>
            </w:r>
          </w:p>
        </w:tc>
        <w:tc>
          <w:tcPr>
            <w:tcW w:w="1849" w:type="dxa"/>
          </w:tcPr>
          <w:p w:rsidR="001E2B68" w:rsidRDefault="0022509E" w:rsidP="001E2B68">
            <w:r>
              <w:t>Уч</w:t>
            </w:r>
            <w:r w:rsidR="001E2B68">
              <w:t>ащие</w:t>
            </w:r>
            <w:r>
              <w:t xml:space="preserve">ся </w:t>
            </w:r>
          </w:p>
          <w:p w:rsidR="0022509E" w:rsidRDefault="0022509E" w:rsidP="001E2B68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2336" w:type="dxa"/>
          </w:tcPr>
          <w:p w:rsidR="0022509E" w:rsidRDefault="0022509E" w:rsidP="001E2B68">
            <w:r>
              <w:t xml:space="preserve">Корень А.В.. </w:t>
            </w:r>
            <w:proofErr w:type="spellStart"/>
            <w:r>
              <w:t>канд</w:t>
            </w:r>
            <w:proofErr w:type="gramStart"/>
            <w:r>
              <w:t>.э</w:t>
            </w:r>
            <w:proofErr w:type="gramEnd"/>
            <w:r>
              <w:t>кон.наук</w:t>
            </w:r>
            <w:proofErr w:type="spellEnd"/>
            <w:r>
              <w:t>. доцент</w:t>
            </w:r>
          </w:p>
        </w:tc>
      </w:tr>
      <w:tr w:rsidR="00942DDB" w:rsidTr="001E2B68">
        <w:tc>
          <w:tcPr>
            <w:tcW w:w="9571" w:type="dxa"/>
            <w:gridSpan w:val="5"/>
          </w:tcPr>
          <w:p w:rsidR="00942DDB" w:rsidRDefault="00942DDB" w:rsidP="001E2B68">
            <w:r w:rsidRPr="00942DDB">
              <w:rPr>
                <w:b/>
              </w:rPr>
              <w:t>Институт сервиса, моды и дизайна</w:t>
            </w:r>
          </w:p>
        </w:tc>
      </w:tr>
      <w:tr w:rsidR="0022509E" w:rsidTr="001E2B68">
        <w:tc>
          <w:tcPr>
            <w:tcW w:w="523" w:type="dxa"/>
          </w:tcPr>
          <w:p w:rsidR="0022509E" w:rsidRDefault="0022509E" w:rsidP="001E2B68">
            <w:r>
              <w:t>55</w:t>
            </w:r>
          </w:p>
        </w:tc>
        <w:tc>
          <w:tcPr>
            <w:tcW w:w="3073" w:type="dxa"/>
          </w:tcPr>
          <w:p w:rsidR="0022509E" w:rsidRDefault="0022509E" w:rsidP="001E2B68">
            <w:r>
              <w:t>Профессия-ДИЗАЙНЕР</w:t>
            </w:r>
          </w:p>
        </w:tc>
        <w:tc>
          <w:tcPr>
            <w:tcW w:w="1790" w:type="dxa"/>
          </w:tcPr>
          <w:p w:rsidR="0022509E" w:rsidRDefault="0022509E" w:rsidP="001E2B68">
            <w:r>
              <w:t>лекция</w:t>
            </w:r>
          </w:p>
        </w:tc>
        <w:tc>
          <w:tcPr>
            <w:tcW w:w="1849" w:type="dxa"/>
          </w:tcPr>
          <w:p w:rsidR="0022509E" w:rsidRDefault="0022509E" w:rsidP="001E2B68">
            <w:r>
              <w:t xml:space="preserve">Учащиеся </w:t>
            </w:r>
          </w:p>
          <w:p w:rsidR="0022509E" w:rsidRDefault="0022509E" w:rsidP="001E2B68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2336" w:type="dxa"/>
          </w:tcPr>
          <w:p w:rsidR="0022509E" w:rsidRDefault="0022509E" w:rsidP="001E2B68">
            <w:proofErr w:type="spellStart"/>
            <w:r>
              <w:t>Метляева</w:t>
            </w:r>
            <w:proofErr w:type="spellEnd"/>
            <w:r>
              <w:t xml:space="preserve"> Т.В., </w:t>
            </w:r>
            <w:proofErr w:type="spellStart"/>
            <w:r>
              <w:t>канд</w:t>
            </w:r>
            <w:proofErr w:type="gramStart"/>
            <w:r>
              <w:t>.к</w:t>
            </w:r>
            <w:proofErr w:type="gramEnd"/>
            <w:r>
              <w:t>ультурологии</w:t>
            </w:r>
            <w:proofErr w:type="spellEnd"/>
            <w:r>
              <w:t xml:space="preserve">, доцент, </w:t>
            </w:r>
            <w:proofErr w:type="spellStart"/>
            <w:r>
              <w:t>Чернявина</w:t>
            </w:r>
            <w:proofErr w:type="spellEnd"/>
            <w:r>
              <w:t xml:space="preserve"> Л.А., доцент</w:t>
            </w:r>
          </w:p>
        </w:tc>
      </w:tr>
      <w:tr w:rsidR="00942DDB" w:rsidTr="001E2B68">
        <w:tc>
          <w:tcPr>
            <w:tcW w:w="9571" w:type="dxa"/>
            <w:gridSpan w:val="5"/>
          </w:tcPr>
          <w:p w:rsidR="00942DDB" w:rsidRDefault="00942DDB" w:rsidP="001E2B68">
            <w:r w:rsidRPr="00942DDB">
              <w:rPr>
                <w:b/>
              </w:rPr>
              <w:t>Высшая школа телевидения</w:t>
            </w:r>
          </w:p>
        </w:tc>
      </w:tr>
      <w:tr w:rsidR="0022509E" w:rsidTr="001E2B68">
        <w:tc>
          <w:tcPr>
            <w:tcW w:w="523" w:type="dxa"/>
          </w:tcPr>
          <w:p w:rsidR="0022509E" w:rsidRDefault="0022509E" w:rsidP="001E2B68">
            <w:r>
              <w:t>75</w:t>
            </w:r>
          </w:p>
        </w:tc>
        <w:tc>
          <w:tcPr>
            <w:tcW w:w="3073" w:type="dxa"/>
          </w:tcPr>
          <w:p w:rsidR="0022509E" w:rsidRDefault="0022509E" w:rsidP="001E2B68">
            <w:r>
              <w:t xml:space="preserve">Современные </w:t>
            </w:r>
            <w:proofErr w:type="spellStart"/>
            <w:r>
              <w:t>медиа</w:t>
            </w:r>
            <w:proofErr w:type="spellEnd"/>
          </w:p>
        </w:tc>
        <w:tc>
          <w:tcPr>
            <w:tcW w:w="1790" w:type="dxa"/>
          </w:tcPr>
          <w:p w:rsidR="0022509E" w:rsidRDefault="0022509E" w:rsidP="001E2B68">
            <w:r>
              <w:t>Мастер-класс</w:t>
            </w:r>
          </w:p>
        </w:tc>
        <w:tc>
          <w:tcPr>
            <w:tcW w:w="1849" w:type="dxa"/>
          </w:tcPr>
          <w:p w:rsidR="0022509E" w:rsidRDefault="0022509E" w:rsidP="001E2B68">
            <w:r>
              <w:t xml:space="preserve">Учащиеся </w:t>
            </w:r>
          </w:p>
          <w:p w:rsidR="0022509E" w:rsidRDefault="0022509E" w:rsidP="001E2B68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2336" w:type="dxa"/>
          </w:tcPr>
          <w:p w:rsidR="0022509E" w:rsidRDefault="0022509E" w:rsidP="001E2B68">
            <w:proofErr w:type="spellStart"/>
            <w:r>
              <w:t>Булах</w:t>
            </w:r>
            <w:proofErr w:type="spellEnd"/>
            <w:r>
              <w:t xml:space="preserve"> С.П., доцент</w:t>
            </w:r>
          </w:p>
        </w:tc>
      </w:tr>
      <w:tr w:rsidR="00942DDB" w:rsidTr="001E2B68">
        <w:tc>
          <w:tcPr>
            <w:tcW w:w="9571" w:type="dxa"/>
            <w:gridSpan w:val="5"/>
          </w:tcPr>
          <w:p w:rsidR="00942DDB" w:rsidRDefault="00942DDB" w:rsidP="001E2B68">
            <w:pPr>
              <w:jc w:val="center"/>
            </w:pPr>
            <w:r w:rsidRPr="00942DDB">
              <w:rPr>
                <w:b/>
                <w:sz w:val="28"/>
                <w:szCs w:val="28"/>
              </w:rPr>
              <w:t>Педагогам</w:t>
            </w:r>
          </w:p>
        </w:tc>
      </w:tr>
      <w:tr w:rsidR="0022509E" w:rsidTr="001E2B68">
        <w:tc>
          <w:tcPr>
            <w:tcW w:w="523" w:type="dxa"/>
          </w:tcPr>
          <w:p w:rsidR="0022509E" w:rsidRDefault="0022509E" w:rsidP="001E2B68">
            <w:r>
              <w:t>82</w:t>
            </w:r>
          </w:p>
        </w:tc>
        <w:tc>
          <w:tcPr>
            <w:tcW w:w="3073" w:type="dxa"/>
          </w:tcPr>
          <w:p w:rsidR="0022509E" w:rsidRDefault="0022509E" w:rsidP="001E2B68">
            <w:r>
              <w:t>Решение задач с параметрами</w:t>
            </w:r>
          </w:p>
        </w:tc>
        <w:tc>
          <w:tcPr>
            <w:tcW w:w="1790" w:type="dxa"/>
          </w:tcPr>
          <w:p w:rsidR="0022509E" w:rsidRDefault="00942DDB" w:rsidP="001E2B68">
            <w:r>
              <w:t>Мастер-класс</w:t>
            </w:r>
          </w:p>
        </w:tc>
        <w:tc>
          <w:tcPr>
            <w:tcW w:w="1849" w:type="dxa"/>
          </w:tcPr>
          <w:p w:rsidR="0022509E" w:rsidRDefault="00942DDB" w:rsidP="001E2B68">
            <w:r>
              <w:t>Учителя математики</w:t>
            </w:r>
          </w:p>
        </w:tc>
        <w:tc>
          <w:tcPr>
            <w:tcW w:w="2336" w:type="dxa"/>
          </w:tcPr>
          <w:p w:rsidR="00942DDB" w:rsidRDefault="00942DDB" w:rsidP="001E2B68">
            <w:proofErr w:type="spellStart"/>
            <w:r>
              <w:t>Мазелис</w:t>
            </w:r>
            <w:proofErr w:type="spellEnd"/>
            <w:r>
              <w:t xml:space="preserve"> Л.С.,</w:t>
            </w:r>
          </w:p>
          <w:p w:rsidR="0022509E" w:rsidRDefault="00942DDB" w:rsidP="001E2B68">
            <w:proofErr w:type="spellStart"/>
            <w:r>
              <w:t>д-р</w:t>
            </w:r>
            <w:proofErr w:type="gramStart"/>
            <w:r>
              <w:t>.э</w:t>
            </w:r>
            <w:proofErr w:type="gramEnd"/>
            <w:r>
              <w:t>кон.наук</w:t>
            </w:r>
            <w:proofErr w:type="spellEnd"/>
          </w:p>
        </w:tc>
      </w:tr>
      <w:tr w:rsidR="0022509E" w:rsidTr="001E2B68">
        <w:tc>
          <w:tcPr>
            <w:tcW w:w="523" w:type="dxa"/>
          </w:tcPr>
          <w:p w:rsidR="0022509E" w:rsidRDefault="00942DDB" w:rsidP="001E2B68">
            <w:r>
              <w:t>84</w:t>
            </w:r>
          </w:p>
        </w:tc>
        <w:tc>
          <w:tcPr>
            <w:tcW w:w="3073" w:type="dxa"/>
          </w:tcPr>
          <w:p w:rsidR="0022509E" w:rsidRDefault="00942DDB" w:rsidP="001E2B68">
            <w:r>
              <w:t>Подготовка учащихся к написанию итогового сочинения</w:t>
            </w:r>
          </w:p>
        </w:tc>
        <w:tc>
          <w:tcPr>
            <w:tcW w:w="1790" w:type="dxa"/>
          </w:tcPr>
          <w:p w:rsidR="0022509E" w:rsidRDefault="00942DDB" w:rsidP="001E2B68">
            <w:r>
              <w:t>Мастер-класс</w:t>
            </w:r>
          </w:p>
        </w:tc>
        <w:tc>
          <w:tcPr>
            <w:tcW w:w="1849" w:type="dxa"/>
          </w:tcPr>
          <w:p w:rsidR="0022509E" w:rsidRDefault="00942DDB" w:rsidP="001E2B68">
            <w:r>
              <w:t>Учителя русского языка и литературы</w:t>
            </w:r>
          </w:p>
        </w:tc>
        <w:tc>
          <w:tcPr>
            <w:tcW w:w="2336" w:type="dxa"/>
          </w:tcPr>
          <w:p w:rsidR="0022509E" w:rsidRDefault="00942DDB" w:rsidP="001E2B68">
            <w:r>
              <w:t xml:space="preserve">Трегубова И.Г., учитель высшей категории, эксперт, член </w:t>
            </w:r>
            <w:proofErr w:type="spellStart"/>
            <w:r>
              <w:t>конфликт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  <w:r>
              <w:t xml:space="preserve"> по русскому языку</w:t>
            </w:r>
          </w:p>
        </w:tc>
      </w:tr>
      <w:tr w:rsidR="0022509E" w:rsidTr="001E2B68">
        <w:tc>
          <w:tcPr>
            <w:tcW w:w="523" w:type="dxa"/>
          </w:tcPr>
          <w:p w:rsidR="0022509E" w:rsidRDefault="00942DDB" w:rsidP="001E2B68">
            <w:r>
              <w:t>85</w:t>
            </w:r>
          </w:p>
        </w:tc>
        <w:tc>
          <w:tcPr>
            <w:tcW w:w="3073" w:type="dxa"/>
          </w:tcPr>
          <w:p w:rsidR="0022509E" w:rsidRDefault="00942DDB" w:rsidP="001E2B68">
            <w:r>
              <w:t>Особенности подготовки к ЕГЭ и ОГЭ по истории</w:t>
            </w:r>
          </w:p>
        </w:tc>
        <w:tc>
          <w:tcPr>
            <w:tcW w:w="1790" w:type="dxa"/>
          </w:tcPr>
          <w:p w:rsidR="0022509E" w:rsidRDefault="00942DDB" w:rsidP="001E2B68">
            <w:r>
              <w:t>Мастер-класс</w:t>
            </w:r>
          </w:p>
        </w:tc>
        <w:tc>
          <w:tcPr>
            <w:tcW w:w="1849" w:type="dxa"/>
          </w:tcPr>
          <w:p w:rsidR="0022509E" w:rsidRDefault="00942DDB" w:rsidP="001E2B68">
            <w:r>
              <w:t>Учителя истории</w:t>
            </w:r>
          </w:p>
        </w:tc>
        <w:tc>
          <w:tcPr>
            <w:tcW w:w="2336" w:type="dxa"/>
          </w:tcPr>
          <w:p w:rsidR="0022509E" w:rsidRDefault="00942DDB" w:rsidP="001E2B68">
            <w:r>
              <w:t xml:space="preserve">Илларионов А.А., </w:t>
            </w:r>
          </w:p>
          <w:p w:rsidR="00942DDB" w:rsidRDefault="00942DDB" w:rsidP="001E2B68">
            <w:r>
              <w:t>Канд</w:t>
            </w:r>
            <w:proofErr w:type="gramStart"/>
            <w:r>
              <w:t>.и</w:t>
            </w:r>
            <w:proofErr w:type="gramEnd"/>
            <w:r>
              <w:t>ст.наук, доцент</w:t>
            </w:r>
          </w:p>
        </w:tc>
      </w:tr>
      <w:tr w:rsidR="00942DDB" w:rsidTr="001E2B68">
        <w:tc>
          <w:tcPr>
            <w:tcW w:w="523" w:type="dxa"/>
          </w:tcPr>
          <w:p w:rsidR="00942DDB" w:rsidRDefault="00942DDB" w:rsidP="001E2B68">
            <w:r>
              <w:t>87</w:t>
            </w:r>
          </w:p>
        </w:tc>
        <w:tc>
          <w:tcPr>
            <w:tcW w:w="3073" w:type="dxa"/>
          </w:tcPr>
          <w:p w:rsidR="00942DDB" w:rsidRDefault="00942DDB" w:rsidP="001E2B68">
            <w:r>
              <w:t>Методика подготовки учащихся к сдаче ЕГЭ и ОГЭ по английскому языку</w:t>
            </w:r>
          </w:p>
        </w:tc>
        <w:tc>
          <w:tcPr>
            <w:tcW w:w="1790" w:type="dxa"/>
          </w:tcPr>
          <w:p w:rsidR="00942DDB" w:rsidRDefault="00942DDB" w:rsidP="001E2B68">
            <w:r>
              <w:t>Мастер-класс</w:t>
            </w:r>
          </w:p>
        </w:tc>
        <w:tc>
          <w:tcPr>
            <w:tcW w:w="1849" w:type="dxa"/>
          </w:tcPr>
          <w:p w:rsidR="00942DDB" w:rsidRDefault="00942DDB" w:rsidP="001E2B68">
            <w:r>
              <w:t>Учителя английского языка</w:t>
            </w:r>
          </w:p>
        </w:tc>
        <w:tc>
          <w:tcPr>
            <w:tcW w:w="2336" w:type="dxa"/>
          </w:tcPr>
          <w:p w:rsidR="00942DDB" w:rsidRDefault="00942DDB" w:rsidP="001E2B68">
            <w:r>
              <w:t>Данилина Е.К.,</w:t>
            </w:r>
          </w:p>
          <w:p w:rsidR="00942DDB" w:rsidRDefault="00942DDB" w:rsidP="001E2B68"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</w:p>
        </w:tc>
      </w:tr>
    </w:tbl>
    <w:p w:rsidR="001E2B68" w:rsidRDefault="001E2B68" w:rsidP="001E2B68">
      <w:pPr>
        <w:jc w:val="center"/>
        <w:rPr>
          <w:sz w:val="28"/>
          <w:szCs w:val="28"/>
        </w:rPr>
      </w:pPr>
      <w:r w:rsidRPr="001E2B68">
        <w:rPr>
          <w:sz w:val="28"/>
          <w:szCs w:val="28"/>
        </w:rPr>
        <w:t xml:space="preserve">МБОУ СОШ </w:t>
      </w:r>
      <w:proofErr w:type="spellStart"/>
      <w:r w:rsidRPr="001E2B68">
        <w:rPr>
          <w:sz w:val="28"/>
          <w:szCs w:val="28"/>
        </w:rPr>
        <w:t>пгт</w:t>
      </w:r>
      <w:proofErr w:type="spellEnd"/>
      <w:r w:rsidRPr="001E2B68">
        <w:rPr>
          <w:sz w:val="28"/>
          <w:szCs w:val="28"/>
        </w:rPr>
        <w:t xml:space="preserve">. Ярославский </w:t>
      </w:r>
    </w:p>
    <w:p w:rsidR="001E2B68" w:rsidRPr="00201D3F" w:rsidRDefault="001E2B68" w:rsidP="00201D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Выбранные темы занятий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встреч от ВГУЭС</w:t>
      </w:r>
    </w:p>
    <w:p w:rsidR="00201D3F" w:rsidRPr="00201D3F" w:rsidRDefault="00201D3F" w:rsidP="00201D3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период с 14 по 16 марта 2018 года</w:t>
      </w:r>
    </w:p>
    <w:p w:rsidR="00961E40" w:rsidRDefault="00961E40" w:rsidP="00201D3F">
      <w:pPr>
        <w:spacing w:after="0"/>
        <w:jc w:val="center"/>
        <w:rPr>
          <w:sz w:val="28"/>
          <w:szCs w:val="28"/>
        </w:rPr>
      </w:pPr>
    </w:p>
    <w:p w:rsidR="0022509E" w:rsidRDefault="0022509E"/>
    <w:sectPr w:rsidR="0022509E" w:rsidSect="0096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9E"/>
    <w:rsid w:val="001E2B68"/>
    <w:rsid w:val="00201D3F"/>
    <w:rsid w:val="0022509E"/>
    <w:rsid w:val="00345DFC"/>
    <w:rsid w:val="004068EB"/>
    <w:rsid w:val="00942DDB"/>
    <w:rsid w:val="009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</cp:lastModifiedBy>
  <cp:revision>3</cp:revision>
  <dcterms:created xsi:type="dcterms:W3CDTF">2018-02-08T04:25:00Z</dcterms:created>
  <dcterms:modified xsi:type="dcterms:W3CDTF">2018-02-12T00:54:00Z</dcterms:modified>
</cp:coreProperties>
</file>